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0.400pt;margin-top:56.400pt;width:136.800pt;height:6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8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981"/>
        <w:gridCol w:w="4822"/>
        <w:gridCol w:w="2424"/>
      </w:tblGrid>
      <w:tr>
        <w:trPr>
          <w:trHeight w:val="1589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395" w:right="1381" w:firstLine="48"/>
            </w:pPr>
            <w:r>
              <w:rPr>
                <w:rFonts w:ascii="Arial" w:hAnsi="Arial" w:cs="Arial" w:eastAsia="Arial"/>
                <w:b/>
                <w:color w:val="000000"/>
                <w:spacing w:val="2"/>
                <w:sz w:val="24"/>
                <w:szCs w:val="24"/>
              </w:rPr>
              <w:t>Niederschrift</w:t>
            </w:r>
            <w:r>
              <w:rPr>
                <w:rFonts w:ascii="Arial" w:hAnsi="Arial" w:cs="Arial" w:eastAsia="Arial"/>
                <w:sz w:val="24"/>
                <w:szCs w:val="24"/>
                <w:b/>
                <w:spacing w:val="-3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7"/>
                <w:sz w:val="24"/>
                <w:szCs w:val="24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Vorstand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itzung</w:t>
            </w:r>
          </w:p>
        </w:tc>
        <w:tc>
          <w:tcPr>
            <w:tcW w:w="24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22.03.2019,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ZSL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Nord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ADAC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Haus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tzungszeit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14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:0</w:t>
            </w: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Uhr</w:t>
            </w:r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ende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Kolbig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Ver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waltung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  <w:tr>
        <w:trPr>
          <w:trHeight w:val="273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otokoll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42"/>
        <w:gridCol w:w="7021"/>
        <w:gridCol w:w="2331"/>
      </w:tblGrid>
      <w:tr>
        <w:trPr>
          <w:trHeight w:val="3953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Tagesordnung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6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Aprils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itzung</w:t>
            </w:r>
          </w:p>
          <w:p>
            <w:pPr>
              <w:spacing w:before="0" w:after="0" w:line="240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Vortrag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vom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Tiefbauamt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geplanten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Umbau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Georg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Pfingsten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Straße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Kaistraße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Tagesordnung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aufgenommen.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dolph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informiert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Herrn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Edel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lädt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ihn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Besetzung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Ausschüsse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weiteren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Gremien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bespr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chen,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danach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folgt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Bericht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Vorsitzenden.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Tagesordnungspunkt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Berichte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Arbeit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gruppen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Projektgruppen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weiter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verschiedenen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Arbeitsgru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Projektgruppen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(a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f)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unterteilt.</w:t>
            </w:r>
          </w:p>
          <w:p>
            <w:pPr>
              <w:spacing w:before="0" w:after="0" w:line="239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noch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Beiratsmitglieder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vom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Vorsitzenden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verpflichtet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wurden,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Tagesordnung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aufgenommen.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dolph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prüft,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Ratsfrauen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Ratsherren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verpflichtet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müssen.</w:t>
            </w:r>
          </w:p>
          <w:p>
            <w:pPr>
              <w:spacing w:before="1" w:after="0" w:line="240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führt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inklusiven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Projektanträgen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aus,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bish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Vorstellung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Projekte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durch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Verwaltung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gab.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Sollte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vorg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sehen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sein,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braucht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Informationsmaterial,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ggf.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auftretende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Fragen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antworten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können.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57" w:right="359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3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Einladung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Hr.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Edel,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ü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fung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Verpflichtung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Rat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frauen/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herren,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Klärung</w:t>
            </w:r>
            <w:r>
              <w:rPr>
                <w:rFonts w:ascii="Arial" w:hAnsi="Arial" w:cs="Arial" w:eastAsia="Arial"/>
                <w:sz w:val="20"/>
                <w:szCs w:val="20"/>
                <w:spacing w:val="-3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Vorstellung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ekte</w:t>
            </w:r>
          </w:p>
        </w:tc>
      </w:tr>
      <w:tr>
        <w:trPr>
          <w:trHeight w:val="1869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Budget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Beiräte</w:t>
            </w:r>
          </w:p>
          <w:p>
            <w:pPr>
              <w:spacing w:before="0" w:after="0" w:line="240" w:lineRule="auto"/>
              <w:ind w:left="57" w:right="17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Seniorinnen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Senioren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verfügt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Budget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5.100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€,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Ju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3.000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€,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Forum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Migrantinnen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Migranten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2.800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Menschen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Behinderung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2.500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€.</w:t>
            </w:r>
          </w:p>
          <w:p>
            <w:pPr>
              <w:spacing w:before="1" w:after="0" w:line="240" w:lineRule="auto"/>
              <w:ind w:left="57" w:right="99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strebt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Aufstockung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Budgets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2020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entsprechende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Begründung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senden.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57" w:right="79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Völker: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Begründung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Budg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et</w:t>
            </w:r>
          </w:p>
        </w:tc>
      </w:tr>
      <w:tr>
        <w:trPr>
          <w:trHeight w:val="5134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Ausgaben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2019</w:t>
            </w:r>
          </w:p>
          <w:p>
            <w:pPr>
              <w:spacing w:before="4" w:after="0" w:line="238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Jahr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2.011,96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ausgegeben,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488,04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wurden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aufgebraucht,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unter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anderem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Teil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Trauerfeier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Hinrichs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einem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anderen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0"/>
                <w:szCs w:val="20"/>
              </w:rPr>
              <w:t>Bu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dget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bezahlt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wurde.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klärt,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wieso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Bewi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tung/das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Catering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Beiratssitzungen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Arbeitsgruppe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sitzungen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Beiratsbudget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bezahlt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zukünftig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ausstehe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Mittel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Jahres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nächste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Haushaltsjahr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übert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ragen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kö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nen.</w:t>
            </w:r>
          </w:p>
          <w:p>
            <w:pPr>
              <w:spacing w:before="5" w:after="0" w:line="239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Jahr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bereits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2.9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69,58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ausgegeben,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davon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2.211,68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Gebärdensprachdolmetscher/innen.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Mittel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Dolmetscher/innen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Beiratskonto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gebucht,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auch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wenn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damit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Konto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überzogen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wird.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neues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Konto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entsprechenden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teln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Gebärdensprachdolmetscher/innen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eingerichtet.</w:t>
            </w: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Mail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vom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Pressereferat:</w:t>
            </w:r>
          </w:p>
          <w:p>
            <w:pPr>
              <w:spacing w:before="0" w:after="0" w:line="240" w:lineRule="auto"/>
              <w:ind w:left="57" w:right="10" w:firstLine="0"/>
            </w:pP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„Wir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haben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ja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vergangenen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Jahren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immer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50.000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0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Öffentlichkeitsa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beit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(von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150.000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€)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uns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eingestellt.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2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Geld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konnte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aber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ausgeg</w:t>
            </w:r>
            <w:r>
              <w:rPr>
                <w:rFonts w:ascii="Arial" w:hAnsi="Arial" w:cs="Arial" w:eastAsia="Arial"/>
                <w:i/>
                <w:color w:val="000000"/>
                <w:spacing w:val="-2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ben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werden,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sammelte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ich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immer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wieder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nächste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1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Jahr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1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übe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tragen.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Seit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Jahren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verzichten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wir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50.000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€,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diese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bleiben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15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z w:val="20"/>
                <w:szCs w:val="2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i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Ihnen.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Wir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haben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immer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noch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97.864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3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2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3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i/>
                <w:spacing w:val="-4"/>
              </w:rPr>
              <w:t> </w:t>
            </w:r>
            <w:r>
              <w:rPr>
                <w:rFonts w:ascii="Arial" w:hAnsi="Arial" w:cs="Arial" w:eastAsia="Arial"/>
                <w:i/>
                <w:color w:val="000000"/>
                <w:spacing w:val="-4"/>
                <w:sz w:val="20"/>
                <w:szCs w:val="20"/>
              </w:rPr>
              <w:t>übertragen!“</w:t>
            </w:r>
          </w:p>
          <w:p>
            <w:pPr>
              <w:spacing w:before="4" w:after="0" w:line="237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wünscht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einen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gemeinsamen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Termin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Schnück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Schulz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Bodenburg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Klärung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Finanzen.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57" w:right="242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Klärung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Kosten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Catering,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Übe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tragung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Budget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5917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2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42"/>
        <w:gridCol w:w="7021"/>
        <w:gridCol w:w="2331"/>
      </w:tblGrid>
      <w:tr>
        <w:trPr>
          <w:trHeight w:val="3266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Internetseite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inklusio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kiel.de</w:t>
            </w:r>
          </w:p>
          <w:p>
            <w:pPr>
              <w:spacing w:before="0" w:after="0" w:line="239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gibt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Vertrag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Strato,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Stoeckicht,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ca.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48,00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natlich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Internets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eite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bezahlt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werden.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Weitere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166,60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monatlich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crossmedia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Wartung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Homepage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gezahlt.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Mitteln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Teilhabeplanung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Pressereferat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zahlt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Pressereferat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vergangenen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Jahren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50.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Öffentlichkeitsa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(von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150.000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€)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eingestellt.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Geld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konnte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ausgegeben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den,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sammelte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immer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wieder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nächste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Jahr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übe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tragen.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Jahren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verzichte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Pressereferat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50.000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€,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ble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wurden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noch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97.864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übertr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gen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.</w:t>
            </w:r>
          </w:p>
          <w:p>
            <w:pPr>
              <w:spacing w:before="7" w:after="0" w:line="240" w:lineRule="auto"/>
              <w:ind w:left="57" w:right="15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Angelegenheiten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Homepage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Klärung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Vertragslage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beitsgruppe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Öffentlichkeitsarbeit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übertragen.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Öffentlichkeitsarbeit</w:t>
            </w:r>
          </w:p>
        </w:tc>
      </w:tr>
      <w:tr>
        <w:trPr>
          <w:trHeight w:val="3478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„Toilette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Alle“</w:t>
            </w: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08.06.2018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„Toilette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Alle“</w:t>
            </w:r>
          </w:p>
          <w:p>
            <w:pPr>
              <w:spacing w:before="0" w:after="0" w:line="239" w:lineRule="auto"/>
              <w:ind w:left="57" w:right="8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einstimmig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beschlossen.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jedoch,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nachvollzie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baren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Gründen,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entsprechenden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Ausschü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Beschlussfassung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tergegeben.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27.09.2018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wurde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Auss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chuss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Soziales,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Wohnen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Gesundheit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Interfraktionelle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„Für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Verbesserung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öffentl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Toiletteninfrastruktur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Kiel: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Barrierefrei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Pflegemöglichkeit“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ei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stimmig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beschlossen.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darauf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hin,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möglich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ursprüngliche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„Toilette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Alle“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jetzt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Ausschuss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ggf.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beschlossen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kann,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bereits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Beschluss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gleichen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gibt.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Entsprechendes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geklärt,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erhält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fortlaufend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Rückmeldung.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ölker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kündigt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Rechtsamt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einz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schalten,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sollte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schuss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entschieden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4" w:lineRule="auto"/>
              <w:ind w:left="57" w:right="248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Klärung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„Toilette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Alle“</w:t>
            </w:r>
          </w:p>
        </w:tc>
      </w:tr>
      <w:tr>
        <w:trPr>
          <w:trHeight w:val="2380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Sitzungsräume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LHK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aktueller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Begehung</w:t>
            </w:r>
          </w:p>
          <w:p>
            <w:pPr>
              <w:spacing w:before="0" w:after="0" w:line="239" w:lineRule="auto"/>
              <w:ind w:left="57" w:right="84" w:firstLine="0"/>
            </w:pP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Raum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D604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Rathaus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eignet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Beiratssitzungen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aufgrund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Rampe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gang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Stresemannplatz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nicht.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Stoeckicht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sei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dort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bereits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verunglückt.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gebeten,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Information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Deubel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zuleit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en.</w:t>
            </w:r>
          </w:p>
          <w:p>
            <w:pPr>
              <w:spacing w:before="0" w:after="0" w:line="144" w:lineRule="exact"/>
              <w:ind w:left="0" w:right="0"/>
            </w:pPr>
          </w:p>
          <w:p>
            <w:pPr>
              <w:spacing w:before="0" w:after="0" w:line="240" w:lineRule="auto"/>
              <w:ind w:left="57" w:right="9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Besichtigung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Raumes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A454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Hausmeist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Herrn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möglich.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Kontaktdaten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Baasch,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Terminvereinb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weiterg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egeben.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57" w:right="225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Weiterle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Information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Deubel</w:t>
            </w:r>
          </w:p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57" w:right="132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Baasch: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Begehung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rmin</w:t>
            </w:r>
          </w:p>
        </w:tc>
      </w:tr>
      <w:tr>
        <w:trPr>
          <w:trHeight w:val="3029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Barrierefreiheit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städtische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Museen</w:t>
            </w:r>
          </w:p>
          <w:p>
            <w:pPr>
              <w:spacing w:before="1" w:after="0" w:line="240" w:lineRule="auto"/>
              <w:ind w:left="57" w:right="31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26.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Kultu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rausschuss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beschlossen,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Konzept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Barrierefre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Kultureinrichtungen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erstellen,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dabei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Menschen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Behinderungen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einzubeziehen.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Tillmann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möchte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Beschluss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gerne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schon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Projekt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Neukonzeption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Dauerausstellung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Schifffahrt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s-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museum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(Eröffnung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März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202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0)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umsetzen.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Agentur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Konze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terstellung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schlägt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Treffen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Menschen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Behind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rungen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erörtert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kann,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Hauptanliegen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hinsichtlich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Barri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freiheit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Kieler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Ausstellung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sind.</w:t>
            </w:r>
          </w:p>
          <w:p>
            <w:pPr>
              <w:spacing w:before="0" w:after="0" w:line="240" w:lineRule="auto"/>
              <w:ind w:left="57" w:right="242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weitere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Bearbeitung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Themas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Arbeitsgruppe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Freizeit,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Kultur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Sport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weitergegeben.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Freizeit,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Kultur,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Sport</w:t>
            </w:r>
          </w:p>
        </w:tc>
      </w:tr>
      <w:tr>
        <w:trPr>
          <w:trHeight w:val="2383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Besetzung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Beiräte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Gre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mien</w:t>
            </w:r>
          </w:p>
          <w:p>
            <w:pPr>
              <w:spacing w:before="1" w:after="0" w:line="239" w:lineRule="auto"/>
              <w:ind w:left="57" w:right="58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Hauptausschuss,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Finanzausschuss,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Jugendhilfeausschuss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schaftsausschuss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kein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Mitglied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benannt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Bergien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nimmt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Jungen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Rates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teil.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Stadtgesta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tagt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zurzeit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nicht.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Pfleg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ekonferenz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zwei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Personen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benennen.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Baasch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würde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gerne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Bahnhofsbeirat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teilnehmen.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Kolbig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haben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Interesse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Mitarbeit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Leitbildentwicklung.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Kolbig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nimmt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§4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SGB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XII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teil,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Bartels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INTUS.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.04.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2019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5917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3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42"/>
        <w:gridCol w:w="7021"/>
        <w:gridCol w:w="2331"/>
      </w:tblGrid>
      <w:tr>
        <w:trPr>
          <w:trHeight w:val="1896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Präsentation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Ortsbeiräte</w:t>
            </w:r>
          </w:p>
          <w:p>
            <w:pPr>
              <w:spacing w:before="0" w:after="0" w:line="239" w:lineRule="auto"/>
              <w:ind w:left="57" w:right="118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Präsentation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Arbeitsgruppe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Öffentlichkeitsarbeit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April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vorgestellt,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sowie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Mai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Beiratssitzung.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Entwurf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vorher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schickt,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Mö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lichkeit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Ver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besserungsvorschläge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anzumerken.</w:t>
            </w:r>
          </w:p>
          <w:p>
            <w:pPr>
              <w:spacing w:before="1" w:after="0" w:line="240" w:lineRule="auto"/>
              <w:ind w:left="57" w:right="42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Kolbig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Fotos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letzten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Fotowettbewerbe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Verfügung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stellen.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Vorstellung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Ortsbeiräten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erstellt.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57" w:right="197" w:firstLine="0"/>
            </w:pP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Kolbig: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Präsentat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0"/>
                <w:sz w:val="20"/>
                <w:szCs w:val="20"/>
              </w:rPr>
              <w:t>AG</w:t>
            </w:r>
          </w:p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57" w:right="193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Wettb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werbsfotos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Kolbig</w:t>
            </w:r>
          </w:p>
        </w:tc>
      </w:tr>
      <w:tr>
        <w:trPr>
          <w:trHeight w:val="1408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Holstein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Kiel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Provisorium</w:t>
            </w:r>
          </w:p>
          <w:p>
            <w:pPr>
              <w:spacing w:before="0" w:after="0" w:line="240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Macquarrie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Einzelperson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Baugenehmigung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Holstei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Kiel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Provisoriums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Widerspruch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eingelegt.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Arbeitsgruppe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Mobilität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Veranstaltungen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bearbeitet.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57" w:right="158" w:firstLine="0"/>
            </w:pP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Mobilität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Vera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taltungen</w:t>
            </w:r>
          </w:p>
        </w:tc>
      </w:tr>
      <w:tr>
        <w:trPr>
          <w:trHeight w:val="2340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Arbeitsstruktur,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Arbeitsabläufe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7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Zuständigkeiten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Vorstand</w:t>
            </w:r>
          </w:p>
          <w:p>
            <w:pPr>
              <w:spacing w:before="0" w:after="0" w:line="239" w:lineRule="auto"/>
              <w:ind w:left="57" w:right="57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erste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Einladung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Arbeits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Projektgruppen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erfolgen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durch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je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Vorstandsmitglied.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Arbeitsgruppen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entscheiden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eigenständig,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welche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Gäste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eingeladen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formelle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Einladung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Gäste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erfolgt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Geschäftsführung.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Arbeitsgruppe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entscheiden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eigenverantwortlich,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welche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Informationen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weitergeleitet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müssen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worüber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schluss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erfolgen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muss.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Angelegenhei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ten,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inklusio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kiel.de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betreffen,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Herrn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zuleiten.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  <w:tr>
        <w:trPr>
          <w:trHeight w:val="2371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2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Sonsti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ges</w:t>
            </w:r>
          </w:p>
          <w:p>
            <w:pPr>
              <w:spacing w:before="0" w:after="0" w:line="24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gebeten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die/den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Ansprechpartner/in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Stadt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Kiel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Deutschen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Einheit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rauszusuchen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K.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weiterzule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ten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.</w:t>
            </w:r>
          </w:p>
          <w:p>
            <w:pPr>
              <w:spacing w:before="1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angemerkt,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Feststellung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Beschlussfähigkeit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letzten</w:t>
            </w:r>
          </w:p>
          <w:p>
            <w:pPr>
              <w:spacing w:before="0" w:after="0" w:line="240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Sitzungen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sehr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schleppend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verlaufen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ist.</w:t>
            </w:r>
          </w:p>
          <w:p>
            <w:pPr>
              <w:spacing w:before="0" w:after="0" w:line="240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möchte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Maisitzung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Ziele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vo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rstellen.</w:t>
            </w:r>
          </w:p>
        </w:tc>
        <w:tc>
          <w:tcPr>
            <w:tcW w:w="2331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57" w:right="163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Rudolph: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Ansprec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partner/in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Deu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Einheit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